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9EF77" w14:textId="31DFD394" w:rsidR="00330D1A" w:rsidRDefault="00D31865">
      <w:pPr>
        <w:jc w:val="right"/>
        <w:rPr>
          <w:i/>
          <w:iCs/>
          <w:color w:val="000000"/>
          <w:sz w:val="16"/>
          <w:szCs w:val="18"/>
        </w:rPr>
      </w:pPr>
      <w:r>
        <w:rPr>
          <w:i/>
          <w:iCs/>
          <w:color w:val="000000"/>
          <w:sz w:val="16"/>
          <w:szCs w:val="18"/>
        </w:rPr>
        <w:t xml:space="preserve">29. </w:t>
      </w:r>
      <w:r>
        <w:rPr>
          <w:rFonts w:hint="eastAsia"/>
          <w:i/>
          <w:iCs/>
          <w:color w:val="000000"/>
          <w:sz w:val="16"/>
          <w:szCs w:val="18"/>
        </w:rPr>
        <w:t>방광수압확장술 v</w:t>
      </w:r>
      <w:r>
        <w:rPr>
          <w:i/>
          <w:iCs/>
          <w:color w:val="000000"/>
          <w:sz w:val="16"/>
          <w:szCs w:val="18"/>
        </w:rPr>
        <w:t>3.0 2023-08-09</w:t>
      </w:r>
    </w:p>
    <w:p w14:paraId="59149613" w14:textId="77777777" w:rsidR="00330D1A" w:rsidRDefault="00D31865">
      <w:pPr>
        <w:jc w:val="center"/>
        <w:rPr>
          <w:b/>
          <w:color w:val="000000"/>
        </w:rPr>
      </w:pPr>
      <w:r>
        <w:rPr>
          <w:rFonts w:hint="eastAsia"/>
          <w:b/>
          <w:color w:val="000000"/>
        </w:rPr>
        <w:t>[방광수압확장술 동의서</w:t>
      </w:r>
      <w:r>
        <w:rPr>
          <w:b/>
          <w:color w:val="000000"/>
        </w:rPr>
        <w:t>]</w:t>
      </w:r>
    </w:p>
    <w:p w14:paraId="53DA278E" w14:textId="7D15CB7F" w:rsidR="00330D1A" w:rsidRPr="00FA1BF9" w:rsidRDefault="00330D1A">
      <w:pPr>
        <w:rPr>
          <w:rFonts w:hint="eastAsia"/>
          <w:color w:val="00000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330D1A" w14:paraId="634D4B0E" w14:textId="77777777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32C4FDE" w14:textId="77777777" w:rsidR="00330D1A" w:rsidRDefault="00D31865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36"/>
                <w:kern w:val="0"/>
                <w:szCs w:val="20"/>
                <w:fitText w:val="1400" w:id="-1271691264"/>
              </w:rPr>
              <w:t>등록번호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600FD53" w14:textId="77777777" w:rsidR="00330D1A" w:rsidRDefault="00D31865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연령/성별: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F030E6C" w14:textId="77777777" w:rsidR="00330D1A" w:rsidRDefault="00D31865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이름:</w:t>
            </w:r>
          </w:p>
        </w:tc>
      </w:tr>
      <w:tr w:rsidR="00330D1A" w14:paraId="26FA875B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74541D0" w14:textId="77777777" w:rsidR="00330D1A" w:rsidRDefault="00D31865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249"/>
                <w:kern w:val="0"/>
                <w:szCs w:val="20"/>
                <w:fitText w:val="1400" w:id="-1271691263"/>
              </w:rPr>
              <w:t>진단명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330D1A" w14:paraId="2711C838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42769C6" w14:textId="77777777" w:rsidR="00330D1A" w:rsidRDefault="00D31865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2"/>
              </w:rPr>
              <w:t>예정 수술명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330D1A" w14:paraId="19DAA195" w14:textId="77777777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03AC669" w14:textId="77777777" w:rsidR="00330D1A" w:rsidRDefault="00D31865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1"/>
              </w:rPr>
              <w:t>시행 예정일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73759948" w14:textId="77777777" w:rsidR="00330D1A" w:rsidRDefault="00330D1A">
      <w:pPr>
        <w:rPr>
          <w:color w:val="000000"/>
        </w:rPr>
      </w:pPr>
    </w:p>
    <w:p w14:paraId="1A8F438C" w14:textId="713274EC" w:rsidR="00330D1A" w:rsidRPr="001519CA" w:rsidRDefault="001519CA" w:rsidP="001519CA">
      <w:pPr>
        <w:ind w:firstLineChars="100" w:firstLine="200"/>
        <w:rPr>
          <w:color w:val="000000"/>
        </w:rPr>
      </w:pPr>
      <w:r w:rsidRPr="001519CA">
        <w:rPr>
          <w:rFonts w:hint="eastAsia"/>
          <w:color w:val="000000"/>
        </w:rPr>
        <w:t>다음의</w:t>
      </w:r>
      <w:r w:rsidRPr="001519CA">
        <w:rPr>
          <w:color w:val="000000"/>
        </w:rPr>
        <w:t xml:space="preserve"> 내용은 환자 본인이나 대리인(보호자)에게 예정된 수술에 대한 정보를 제공하고 자주적 의사에 따라 수술 여부를 결</w:t>
      </w:r>
      <w:r w:rsidRPr="001519CA">
        <w:rPr>
          <w:rFonts w:hint="eastAsia"/>
          <w:color w:val="000000"/>
        </w:rPr>
        <w:t>정하고</w:t>
      </w:r>
      <w:r w:rsidRPr="001519CA">
        <w:rPr>
          <w:color w:val="000000"/>
        </w:rPr>
        <w:t>, 수술 시행에 동의함을 확인하기 위해 제공하는 것입니다. 의사에게 추가 설명을 요청할 수 있고, 본 동의서 사본이 필</w:t>
      </w:r>
      <w:r w:rsidRPr="001519CA">
        <w:rPr>
          <w:rFonts w:hint="eastAsia"/>
          <w:color w:val="000000"/>
        </w:rPr>
        <w:t>요한</w:t>
      </w:r>
      <w:r w:rsidRPr="001519CA">
        <w:rPr>
          <w:color w:val="000000"/>
        </w:rPr>
        <w:t xml:space="preserve"> 경우 의무 기록 사본 발급 절차에 따라 받을 수 있습니다. 환자분의 병력이나 알레르기, 복용 약 등 특이 사항에 대해서는</w:t>
      </w:r>
      <w:r>
        <w:rPr>
          <w:rFonts w:hint="eastAsia"/>
          <w:color w:val="000000"/>
        </w:rPr>
        <w:t xml:space="preserve"> </w:t>
      </w:r>
      <w:r w:rsidRPr="001519CA">
        <w:rPr>
          <w:rFonts w:hint="eastAsia"/>
          <w:color w:val="000000"/>
        </w:rPr>
        <w:t>반드시</w:t>
      </w:r>
      <w:r w:rsidRPr="001519CA">
        <w:rPr>
          <w:color w:val="000000"/>
        </w:rPr>
        <w:t xml:space="preserve"> 의료진에게 알려주셔야 합니다.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30D1A" w14:paraId="457B5585" w14:textId="77777777">
        <w:tc>
          <w:tcPr>
            <w:tcW w:w="9016" w:type="dxa"/>
          </w:tcPr>
          <w:p w14:paraId="1674FF5F" w14:textId="7AF60846" w:rsidR="00330D1A" w:rsidRPr="00FA1BF9" w:rsidRDefault="00D31865">
            <w:pPr>
              <w:spacing w:line="312" w:lineRule="auto"/>
              <w:rPr>
                <w:rFonts w:asciiTheme="majorHAnsi" w:eastAsiaTheme="majorHAnsi" w:hAnsiTheme="majorHAnsi"/>
                <w:bCs/>
                <w:color w:val="000000"/>
                <w:sz w:val="18"/>
                <w:szCs w:val="20"/>
              </w:rPr>
            </w:pPr>
            <w:r w:rsidRPr="00FA1BF9">
              <w:rPr>
                <w:rFonts w:asciiTheme="majorHAnsi" w:eastAsiaTheme="majorHAnsi" w:hAnsiTheme="majorHAnsi"/>
                <w:b/>
                <w:color w:val="000000"/>
              </w:rPr>
              <w:t xml:space="preserve">환자의 기왕력 및 현재 상태 </w:t>
            </w:r>
            <w:r w:rsidRPr="00FA1BF9">
              <w:rPr>
                <w:rFonts w:asciiTheme="majorHAnsi" w:eastAsiaTheme="majorHAnsi" w:hAnsiTheme="majorHAnsi"/>
                <w:bCs/>
                <w:color w:val="000000"/>
                <w:sz w:val="18"/>
                <w:szCs w:val="20"/>
              </w:rPr>
              <w:t>현재 환자분께 해당사항이 있다면 표시하고 구체적으로 기입해 주십시오</w:t>
            </w:r>
            <w:r w:rsidR="006433CC" w:rsidRPr="00FA1BF9">
              <w:rPr>
                <w:rFonts w:asciiTheme="majorHAnsi" w:eastAsiaTheme="majorHAnsi" w:hAnsiTheme="majorHAnsi" w:hint="eastAsia"/>
                <w:bCs/>
                <w:color w:val="000000"/>
                <w:sz w:val="18"/>
                <w:szCs w:val="20"/>
              </w:rPr>
              <w:t>.</w:t>
            </w:r>
          </w:p>
          <w:p w14:paraId="21758B3C" w14:textId="77777777" w:rsidR="00330D1A" w:rsidRDefault="00D31865">
            <w:pPr>
              <w:spacing w:line="312" w:lineRule="auto"/>
              <w:rPr>
                <w:rFonts w:asciiTheme="majorHAnsi" w:eastAsiaTheme="majorHAnsi" w:hAnsiTheme="majorHAnsi"/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고혈압      □ 당뇨        □ 알레르기     □ 특이체질     □ 출혈소인     </w:t>
            </w:r>
          </w:p>
          <w:p w14:paraId="356B42F8" w14:textId="77777777" w:rsidR="00330D1A" w:rsidRDefault="00D31865">
            <w:pPr>
              <w:spacing w:line="312" w:lineRule="auto"/>
              <w:rPr>
                <w:rFonts w:asciiTheme="majorHAnsi" w:eastAsiaTheme="majorHAnsi" w:hAnsiTheme="majorHAnsi"/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심장질환    □ 신장질환    □ 호흡기질환   □ 복용약물     </w:t>
            </w:r>
          </w:p>
          <w:p w14:paraId="6EF4EED5" w14:textId="77777777" w:rsidR="00330D1A" w:rsidRDefault="00D31865">
            <w:pPr>
              <w:spacing w:line="312" w:lineRule="auto"/>
              <w:rPr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기타 : </w:t>
            </w:r>
          </w:p>
        </w:tc>
      </w:tr>
    </w:tbl>
    <w:p w14:paraId="57A75335" w14:textId="482CCE88" w:rsidR="00330D1A" w:rsidRDefault="00330D1A">
      <w:pPr>
        <w:rPr>
          <w:rFonts w:hint="eastAsia"/>
          <w:color w:val="000000"/>
        </w:rPr>
      </w:pPr>
    </w:p>
    <w:p w14:paraId="492FEEA5" w14:textId="77777777" w:rsidR="00330D1A" w:rsidRDefault="00D31865">
      <w:pPr>
        <w:rPr>
          <w:b/>
          <w:color w:val="000000"/>
        </w:rPr>
      </w:pPr>
      <w:r>
        <w:rPr>
          <w:b/>
          <w:color w:val="000000"/>
        </w:rPr>
        <w:t>1. 정의 목적</w:t>
      </w:r>
    </w:p>
    <w:p w14:paraId="797652BE" w14:textId="5CABB88D" w:rsidR="00330D1A" w:rsidRDefault="001519CA" w:rsidP="001519CA">
      <w:pPr>
        <w:ind w:firstLineChars="100" w:firstLine="200"/>
        <w:rPr>
          <w:color w:val="000000"/>
        </w:rPr>
      </w:pPr>
      <w:r w:rsidRPr="001519CA">
        <w:rPr>
          <w:rFonts w:hint="eastAsia"/>
          <w:color w:val="000000"/>
        </w:rPr>
        <w:t>간질성</w:t>
      </w:r>
      <w:r w:rsidRPr="001519CA">
        <w:rPr>
          <w:color w:val="000000"/>
        </w:rPr>
        <w:t xml:space="preserve"> 방광염/ 방광통증후군은 뚜렷한 감염의 증거가 없음에도 심한 빈뇨, 절박뇨, 야간뇨 등의 배뇨증상과 함께 </w:t>
      </w:r>
      <w:r>
        <w:rPr>
          <w:color w:val="000000"/>
        </w:rPr>
        <w:t>하복</w:t>
      </w:r>
      <w:r>
        <w:rPr>
          <w:rFonts w:hint="eastAsia"/>
          <w:color w:val="000000"/>
        </w:rPr>
        <w:t>부</w:t>
      </w:r>
      <w:r w:rsidRPr="001519CA">
        <w:rPr>
          <w:color w:val="000000"/>
        </w:rPr>
        <w:t>(치골 상부), 요도, 질, 회음부 등의 통증을 특징으로 하는 질환입니다. 방광의 충만 시 통증을 느끼며 방광의 섬유화 등으</w:t>
      </w:r>
      <w:r w:rsidRPr="001519CA">
        <w:rPr>
          <w:rFonts w:hint="eastAsia"/>
          <w:color w:val="000000"/>
        </w:rPr>
        <w:t>로</w:t>
      </w:r>
      <w:r w:rsidRPr="001519CA">
        <w:rPr>
          <w:color w:val="000000"/>
        </w:rPr>
        <w:t xml:space="preserve"> 방광의 용적이 감소되는 특징이 있습니다. 방광내시경을 시행하며 관류용 생리식염수가 주입되는 압력을 이용하여 방</w:t>
      </w:r>
      <w:r w:rsidRPr="001519CA">
        <w:rPr>
          <w:rFonts w:hint="eastAsia"/>
          <w:color w:val="000000"/>
        </w:rPr>
        <w:t>광을</w:t>
      </w:r>
      <w:r w:rsidRPr="001519CA">
        <w:rPr>
          <w:color w:val="000000"/>
        </w:rPr>
        <w:t xml:space="preserve"> 확장시키는 것은 간질성 방광염/ 방광통증후군의 진단과 일부 통증의 경감을 목적으로 시행합니다.</w:t>
      </w:r>
    </w:p>
    <w:p w14:paraId="44EDDA80" w14:textId="577BE08E" w:rsidR="001519CA" w:rsidRDefault="001519CA">
      <w:pPr>
        <w:rPr>
          <w:rFonts w:hint="eastAsia"/>
          <w:b/>
          <w:color w:val="000000"/>
        </w:rPr>
      </w:pPr>
    </w:p>
    <w:p w14:paraId="4B514CBE" w14:textId="2FFAD5EE" w:rsidR="00330D1A" w:rsidRDefault="00D31865">
      <w:pPr>
        <w:rPr>
          <w:b/>
          <w:color w:val="000000"/>
        </w:rPr>
      </w:pPr>
      <w:r>
        <w:rPr>
          <w:b/>
          <w:color w:val="000000"/>
        </w:rPr>
        <w:t>2. 과정 및 방법</w:t>
      </w:r>
    </w:p>
    <w:p w14:paraId="08F9E979" w14:textId="77777777" w:rsidR="00330D1A" w:rsidRDefault="00330D1A">
      <w:pPr>
        <w:ind w:firstLineChars="100" w:firstLine="200"/>
        <w:rPr>
          <w:color w:val="000000"/>
        </w:rPr>
        <w:sectPr w:rsidR="00330D1A">
          <w:pgSz w:w="11906" w:h="16838"/>
          <w:pgMar w:top="1701" w:right="1440" w:bottom="1440" w:left="1440" w:header="851" w:footer="992" w:gutter="0"/>
          <w:cols w:space="720"/>
          <w:docGrid w:linePitch="360"/>
        </w:sectPr>
      </w:pPr>
    </w:p>
    <w:p w14:paraId="6B7F7943" w14:textId="2EDD26B8" w:rsidR="00330D1A" w:rsidRDefault="001519CA" w:rsidP="001519CA">
      <w:pPr>
        <w:ind w:firstLineChars="50" w:firstLine="100"/>
        <w:rPr>
          <w:color w:val="000000"/>
        </w:rPr>
        <w:sectPr w:rsidR="00330D1A" w:rsidSect="00D31865">
          <w:type w:val="continuous"/>
          <w:pgSz w:w="11906" w:h="16838"/>
          <w:pgMar w:top="1701" w:right="1440" w:bottom="1440" w:left="1440" w:header="851" w:footer="992" w:gutter="0"/>
          <w:cols w:space="720"/>
          <w:docGrid w:linePitch="360"/>
        </w:sectPr>
      </w:pPr>
      <w:r w:rsidRPr="001519CA">
        <w:rPr>
          <w:rFonts w:hint="eastAsia"/>
          <w:color w:val="000000"/>
        </w:rPr>
        <w:t>전신마취</w:t>
      </w:r>
      <w:r w:rsidRPr="001519CA">
        <w:rPr>
          <w:color w:val="000000"/>
        </w:rPr>
        <w:t>(혹은 척추마취,경막외마취)를 시행하고 쇄석위(거치대를 이용하여 양측 다리를 벌리고 눕는 자세)로 눕습니다</w:t>
      </w:r>
      <w:r>
        <w:rPr>
          <w:color w:val="000000"/>
        </w:rPr>
        <w:t xml:space="preserve">. </w:t>
      </w:r>
      <w:r w:rsidRPr="001519CA">
        <w:rPr>
          <w:rFonts w:hint="eastAsia"/>
          <w:color w:val="000000"/>
        </w:rPr>
        <w:t>방광에</w:t>
      </w:r>
      <w:r w:rsidRPr="001519CA">
        <w:rPr>
          <w:color w:val="000000"/>
        </w:rPr>
        <w:t xml:space="preserve"> 내시경을 삽입하고 관류용 생리식염수를 80~100cmH2O 압력으로 일정시간 동안 방광에 주입하고 기다립니다. </w:t>
      </w:r>
      <w:r w:rsidRPr="001519CA">
        <w:rPr>
          <w:rFonts w:hint="eastAsia"/>
          <w:color w:val="000000"/>
        </w:rPr>
        <w:t>이후</w:t>
      </w:r>
      <w:r w:rsidRPr="001519CA">
        <w:rPr>
          <w:color w:val="000000"/>
        </w:rPr>
        <w:t xml:space="preserve"> 방광을 비우고 내시경을 이용하여 방광 내벽의 변화를 관찰합니다</w:t>
      </w:r>
    </w:p>
    <w:tbl>
      <w:tblPr>
        <w:tblStyle w:val="a6"/>
        <w:tblpPr w:leftFromText="142" w:rightFromText="142" w:vertAnchor="text" w:tblpY="-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A1BF9" w14:paraId="6370B66A" w14:textId="77777777" w:rsidTr="00FA1BF9">
        <w:tc>
          <w:tcPr>
            <w:tcW w:w="9016" w:type="dxa"/>
          </w:tcPr>
          <w:p w14:paraId="6C390B3B" w14:textId="77777777" w:rsidR="00FA1BF9" w:rsidRDefault="00FA1BF9" w:rsidP="00FA1BF9">
            <w:pPr>
              <w:ind w:firstLineChars="100" w:firstLine="200"/>
              <w:rPr>
                <w:color w:val="000000"/>
              </w:rPr>
            </w:pPr>
            <w:r w:rsidRPr="001519CA">
              <w:rPr>
                <w:rFonts w:hint="eastAsia"/>
                <w:color w:val="000000"/>
              </w:rPr>
              <w:lastRenderedPageBreak/>
              <w:t>국소마취는</w:t>
            </w:r>
            <w:r w:rsidRPr="001519CA">
              <w:rPr>
                <w:color w:val="000000"/>
              </w:rPr>
              <w:t xml:space="preserve"> 수술부위 주변의 특정 신경 주변에 마취약제를 주사하여 아픈 감각을 느끼지 못하도록 합니다. 국소</w:t>
            </w:r>
            <w:r w:rsidRPr="001519CA">
              <w:rPr>
                <w:rFonts w:hint="eastAsia"/>
                <w:color w:val="000000"/>
              </w:rPr>
              <w:t>마취는</w:t>
            </w:r>
            <w:r w:rsidRPr="001519CA">
              <w:rPr>
                <w:color w:val="000000"/>
              </w:rPr>
              <w:t xml:space="preserve"> 안전하고 효과적인 방법이지만 낮은 빈도라도 합병증이 나타날 수 있습니다. 국소마취의 부작용은 중추신</w:t>
            </w:r>
            <w:r w:rsidRPr="001519CA">
              <w:rPr>
                <w:rFonts w:hint="eastAsia"/>
                <w:color w:val="000000"/>
              </w:rPr>
              <w:t>경계와</w:t>
            </w:r>
            <w:r w:rsidRPr="001519CA">
              <w:rPr>
                <w:color w:val="000000"/>
              </w:rPr>
              <w:t xml:space="preserve"> 심혈관계에 영향으로 전신 독성, 통증, 혈종, 혈관천자, 신경병증으로 인한 이상감각 혹은 감각 소실 등이</w:t>
            </w:r>
            <w:r>
              <w:rPr>
                <w:rFonts w:hint="eastAsia"/>
                <w:color w:val="000000"/>
              </w:rPr>
              <w:t xml:space="preserve"> </w:t>
            </w:r>
            <w:r w:rsidRPr="001519CA">
              <w:rPr>
                <w:rFonts w:hint="eastAsia"/>
                <w:color w:val="000000"/>
              </w:rPr>
              <w:t>있습니다</w:t>
            </w:r>
            <w:r w:rsidRPr="001519CA">
              <w:rPr>
                <w:color w:val="000000"/>
              </w:rPr>
              <w:t>.</w:t>
            </w:r>
          </w:p>
        </w:tc>
      </w:tr>
    </w:tbl>
    <w:p w14:paraId="782B7DA4" w14:textId="503D6CBD" w:rsidR="00330D1A" w:rsidRPr="00FA1BF9" w:rsidRDefault="00330D1A">
      <w:pPr>
        <w:rPr>
          <w:b/>
          <w:color w:val="000000"/>
        </w:rPr>
      </w:pPr>
    </w:p>
    <w:p w14:paraId="377FEE3F" w14:textId="77777777" w:rsidR="00330D1A" w:rsidRDefault="00D31865">
      <w:pPr>
        <w:rPr>
          <w:b/>
          <w:color w:val="000000"/>
        </w:rPr>
      </w:pPr>
      <w:r>
        <w:rPr>
          <w:b/>
          <w:color w:val="000000"/>
        </w:rPr>
        <w:t>3. 발생할 수 있는 합병증</w:t>
      </w:r>
    </w:p>
    <w:p w14:paraId="5330E766" w14:textId="0D6964C9" w:rsidR="001519CA" w:rsidRPr="001519CA" w:rsidRDefault="001519CA" w:rsidP="001519CA">
      <w:pPr>
        <w:rPr>
          <w:rFonts w:asciiTheme="minorEastAsia" w:hAnsiTheme="minorEastAsia"/>
          <w:color w:val="000000"/>
        </w:rPr>
      </w:pPr>
      <w:r w:rsidRPr="001519CA">
        <w:rPr>
          <w:rFonts w:asciiTheme="minorEastAsia" w:hAnsiTheme="minorEastAsia" w:hint="eastAsia"/>
          <w:color w:val="000000"/>
        </w:rPr>
        <w:t>①</w:t>
      </w:r>
      <w:r w:rsidRPr="001519CA">
        <w:rPr>
          <w:rFonts w:asciiTheme="minorEastAsia" w:hAnsiTheme="minorEastAsia"/>
          <w:color w:val="000000"/>
        </w:rPr>
        <w:t xml:space="preserve"> 하복부 통증이나 배뇨통, 배뇨증상, 출혈이 며칠간 악화될 수 있으나 특별한 조치를 취하지 않아도 자연스럽게 소실됩</w:t>
      </w:r>
      <w:r w:rsidRPr="001519CA">
        <w:rPr>
          <w:rFonts w:asciiTheme="minorEastAsia" w:hAnsiTheme="minorEastAsia" w:hint="eastAsia"/>
          <w:color w:val="000000"/>
        </w:rPr>
        <w:t>니다</w:t>
      </w:r>
      <w:r w:rsidRPr="001519CA">
        <w:rPr>
          <w:rFonts w:asciiTheme="minorEastAsia" w:hAnsiTheme="minorEastAsia"/>
          <w:color w:val="000000"/>
        </w:rPr>
        <w:t>. 통증이나 출혈이 극심하거나 배뇨증상이 수일 이상 지속되는 경우 의료진에게 알려주셔야 합니다.</w:t>
      </w:r>
    </w:p>
    <w:p w14:paraId="162A06B4" w14:textId="77777777" w:rsidR="001519CA" w:rsidRPr="001519CA" w:rsidRDefault="001519CA" w:rsidP="001519CA">
      <w:pPr>
        <w:rPr>
          <w:rFonts w:asciiTheme="minorEastAsia" w:hAnsiTheme="minorEastAsia"/>
          <w:color w:val="000000"/>
        </w:rPr>
      </w:pPr>
      <w:r w:rsidRPr="001519CA">
        <w:rPr>
          <w:rFonts w:asciiTheme="minorEastAsia" w:hAnsiTheme="minorEastAsia" w:hint="eastAsia"/>
          <w:color w:val="000000"/>
        </w:rPr>
        <w:t>②</w:t>
      </w:r>
      <w:r w:rsidRPr="001519CA">
        <w:rPr>
          <w:rFonts w:asciiTheme="minorEastAsia" w:hAnsiTheme="minorEastAsia"/>
          <w:color w:val="000000"/>
        </w:rPr>
        <w:t xml:space="preserve"> 수술 후 일시적으로 요폐가 발생할 수 있습니다.</w:t>
      </w:r>
    </w:p>
    <w:p w14:paraId="458ED12C" w14:textId="081167DB" w:rsidR="001519CA" w:rsidRPr="001519CA" w:rsidRDefault="001519CA" w:rsidP="001519CA">
      <w:pPr>
        <w:rPr>
          <w:rFonts w:asciiTheme="minorEastAsia" w:hAnsiTheme="minorEastAsia"/>
          <w:color w:val="000000"/>
        </w:rPr>
      </w:pPr>
      <w:r w:rsidRPr="001519CA">
        <w:rPr>
          <w:rFonts w:asciiTheme="minorEastAsia" w:hAnsiTheme="minorEastAsia" w:hint="eastAsia"/>
          <w:color w:val="000000"/>
        </w:rPr>
        <w:t>③</w:t>
      </w:r>
      <w:r w:rsidRPr="001519CA">
        <w:rPr>
          <w:rFonts w:asciiTheme="minorEastAsia" w:hAnsiTheme="minorEastAsia"/>
          <w:color w:val="000000"/>
        </w:rPr>
        <w:t xml:space="preserve"> 수술 후 발열 등을 동반한 요로 감염이나 패혈증이 발생할 수 있으며 이 경우 항생제 복용이나 입원 치료 등이 필요할</w:t>
      </w:r>
      <w:r>
        <w:rPr>
          <w:rFonts w:asciiTheme="minorEastAsia" w:hAnsiTheme="minorEastAsia" w:hint="eastAsia"/>
          <w:color w:val="000000"/>
        </w:rPr>
        <w:t xml:space="preserve"> </w:t>
      </w:r>
      <w:r w:rsidRPr="001519CA">
        <w:rPr>
          <w:rFonts w:asciiTheme="minorEastAsia" w:hAnsiTheme="minorEastAsia" w:hint="eastAsia"/>
          <w:color w:val="000000"/>
        </w:rPr>
        <w:t>수</w:t>
      </w:r>
      <w:r w:rsidRPr="001519CA">
        <w:rPr>
          <w:rFonts w:asciiTheme="minorEastAsia" w:hAnsiTheme="minorEastAsia"/>
          <w:color w:val="000000"/>
        </w:rPr>
        <w:t xml:space="preserve"> 있습니다.</w:t>
      </w:r>
    </w:p>
    <w:p w14:paraId="12FB559C" w14:textId="77777777" w:rsidR="001519CA" w:rsidRPr="001519CA" w:rsidRDefault="001519CA" w:rsidP="001519CA">
      <w:pPr>
        <w:rPr>
          <w:rFonts w:asciiTheme="minorEastAsia" w:hAnsiTheme="minorEastAsia"/>
          <w:color w:val="000000"/>
        </w:rPr>
      </w:pPr>
      <w:r w:rsidRPr="001519CA">
        <w:rPr>
          <w:rFonts w:asciiTheme="minorEastAsia" w:hAnsiTheme="minorEastAsia" w:hint="eastAsia"/>
          <w:color w:val="000000"/>
        </w:rPr>
        <w:t>④</w:t>
      </w:r>
      <w:r w:rsidRPr="001519CA">
        <w:rPr>
          <w:rFonts w:asciiTheme="minorEastAsia" w:hAnsiTheme="minorEastAsia"/>
          <w:color w:val="000000"/>
        </w:rPr>
        <w:t xml:space="preserve"> 수술 과정 중 매우 드물게 요도, 방광의 손상이나 천공이 발생할 수 있습니다.</w:t>
      </w:r>
    </w:p>
    <w:p w14:paraId="4B49DCB8" w14:textId="4F10063B" w:rsidR="00330D1A" w:rsidRDefault="001519CA" w:rsidP="001519CA">
      <w:pPr>
        <w:rPr>
          <w:color w:val="000000"/>
        </w:rPr>
      </w:pPr>
      <w:r w:rsidRPr="001519CA">
        <w:rPr>
          <w:rFonts w:asciiTheme="minorEastAsia" w:hAnsiTheme="minorEastAsia" w:hint="eastAsia"/>
          <w:color w:val="000000"/>
        </w:rPr>
        <w:t>⑤</w:t>
      </w:r>
      <w:r w:rsidRPr="001519CA">
        <w:rPr>
          <w:rFonts w:asciiTheme="minorEastAsia" w:hAnsiTheme="minorEastAsia"/>
          <w:color w:val="000000"/>
        </w:rPr>
        <w:t xml:space="preserve"> 기타 환자 상태에 따라 예측이 어렵고 불가항력적인 합병증이 발생할 수 있습니다.</w:t>
      </w:r>
    </w:p>
    <w:p w14:paraId="45DC05FE" w14:textId="77777777" w:rsidR="001519CA" w:rsidRDefault="001519CA">
      <w:pPr>
        <w:rPr>
          <w:b/>
          <w:color w:val="000000"/>
        </w:rPr>
      </w:pPr>
    </w:p>
    <w:p w14:paraId="6BA556E2" w14:textId="1EC9FC2D" w:rsidR="00330D1A" w:rsidRDefault="00D31865">
      <w:pPr>
        <w:rPr>
          <w:rFonts w:ascii="맑은 고딕" w:eastAsia="맑은 고딕" w:hAnsi="맑은 고딕"/>
          <w:b/>
          <w:color w:val="000000"/>
        </w:rPr>
      </w:pPr>
      <w:r>
        <w:rPr>
          <w:b/>
          <w:color w:val="000000"/>
        </w:rPr>
        <w:t>4. 선택할 수 있는 다른 치료방법</w:t>
      </w:r>
    </w:p>
    <w:p w14:paraId="2C17740D" w14:textId="406B2EC0" w:rsidR="00330D1A" w:rsidRDefault="001519CA" w:rsidP="001519CA">
      <w:pPr>
        <w:ind w:firstLineChars="100" w:firstLine="200"/>
        <w:rPr>
          <w:color w:val="000000"/>
        </w:rPr>
      </w:pPr>
      <w:r w:rsidRPr="001519CA">
        <w:rPr>
          <w:rFonts w:hint="eastAsia"/>
          <w:color w:val="000000"/>
        </w:rPr>
        <w:t>간질성</w:t>
      </w:r>
      <w:r w:rsidRPr="001519CA">
        <w:rPr>
          <w:color w:val="000000"/>
        </w:rPr>
        <w:t xml:space="preserve"> 방광염/ 방광통증후군의 치료는 매우 비특이적이며 증상의 개선을 목표로 합니다. 내시경 소견에서 Hunner병변</w:t>
      </w:r>
      <w:r w:rsidRPr="001519CA">
        <w:rPr>
          <w:rFonts w:hint="eastAsia"/>
          <w:color w:val="000000"/>
        </w:rPr>
        <w:t>이</w:t>
      </w:r>
      <w:r w:rsidRPr="001519CA">
        <w:rPr>
          <w:color w:val="000000"/>
        </w:rPr>
        <w:t xml:space="preserve"> 있는 경우 경요도 절제를 시행할 수 있습니다. 방광수압확장술 외에, 혹은 병행하여 약물치료 또는 방광내 약물주입요</w:t>
      </w:r>
      <w:r w:rsidRPr="001519CA">
        <w:rPr>
          <w:rFonts w:hint="eastAsia"/>
          <w:color w:val="000000"/>
        </w:rPr>
        <w:t>법</w:t>
      </w:r>
      <w:r w:rsidRPr="001519CA">
        <w:rPr>
          <w:color w:val="000000"/>
        </w:rPr>
        <w:t xml:space="preserve"> 등을 시도해 볼 수 있습니다.</w:t>
      </w:r>
    </w:p>
    <w:p w14:paraId="04D1AE50" w14:textId="77777777" w:rsidR="00FA1BF9" w:rsidRDefault="00FA1BF9">
      <w:pPr>
        <w:rPr>
          <w:b/>
          <w:color w:val="000000"/>
        </w:rPr>
      </w:pPr>
    </w:p>
    <w:p w14:paraId="1ACBE9E5" w14:textId="5F81777C" w:rsidR="00330D1A" w:rsidRDefault="00D31865">
      <w:pPr>
        <w:rPr>
          <w:b/>
          <w:color w:val="000000"/>
        </w:rPr>
      </w:pPr>
      <w:r>
        <w:rPr>
          <w:rFonts w:hint="eastAsia"/>
          <w:b/>
          <w:color w:val="000000"/>
        </w:rPr>
        <w:t>5</w:t>
      </w:r>
      <w:r>
        <w:rPr>
          <w:b/>
          <w:color w:val="000000"/>
        </w:rPr>
        <w:t xml:space="preserve">. </w:t>
      </w:r>
      <w:r>
        <w:rPr>
          <w:rFonts w:hint="eastAsia"/>
          <w:b/>
          <w:color w:val="000000"/>
        </w:rPr>
        <w:t>수술과 관련된 주의사항</w:t>
      </w:r>
    </w:p>
    <w:p w14:paraId="6583EDAA" w14:textId="1E028258" w:rsidR="00330D1A" w:rsidRDefault="001519CA" w:rsidP="001519CA">
      <w:pPr>
        <w:ind w:firstLineChars="100" w:firstLine="200"/>
        <w:rPr>
          <w:color w:val="000000"/>
        </w:rPr>
      </w:pPr>
      <w:r w:rsidRPr="001519CA">
        <w:rPr>
          <w:rFonts w:hint="eastAsia"/>
          <w:color w:val="000000"/>
        </w:rPr>
        <w:t>간질성</w:t>
      </w:r>
      <w:r w:rsidRPr="001519CA">
        <w:rPr>
          <w:color w:val="000000"/>
        </w:rPr>
        <w:t xml:space="preserve"> 방광염/ 방광통증후군에서 방광 수압 확장술은 진단적 가치와 함께 일부 증상의 개선 효과도 있으나, 질환 자체가</w:t>
      </w:r>
      <w:r>
        <w:rPr>
          <w:rFonts w:hint="eastAsia"/>
          <w:color w:val="000000"/>
        </w:rPr>
        <w:t xml:space="preserve"> </w:t>
      </w:r>
      <w:r w:rsidRPr="001519CA">
        <w:rPr>
          <w:rFonts w:hint="eastAsia"/>
          <w:color w:val="000000"/>
        </w:rPr>
        <w:t>만성적인</w:t>
      </w:r>
      <w:r w:rsidRPr="001519CA">
        <w:rPr>
          <w:color w:val="000000"/>
        </w:rPr>
        <w:t xml:space="preserve"> 경과를 보이므로 증상에 맞게 다양한 치료법을 복합적으로 시행해야 합니다.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30D1A" w14:paraId="572627A5" w14:textId="77777777">
        <w:tc>
          <w:tcPr>
            <w:tcW w:w="9016" w:type="dxa"/>
          </w:tcPr>
          <w:p w14:paraId="11418C5F" w14:textId="77777777" w:rsidR="00330D1A" w:rsidRDefault="00D31865" w:rsidP="001519CA">
            <w:pPr>
              <w:ind w:firstLineChars="100" w:firstLine="2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본인은 의사로부터 본 수술의 목적,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 xml:space="preserve">과정 및 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방법,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발생할 수 있는 합병증,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선택할 수 있는 다른 치료방법,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수술과 관련된 주의사항 등에 대해 충분한 설명을 듣고 이해하였습니다.</w:t>
            </w:r>
          </w:p>
          <w:p w14:paraId="1AB2C46C" w14:textId="77777777" w:rsidR="00330D1A" w:rsidRDefault="00D31865">
            <w:pPr>
              <w:ind w:leftChars="142" w:left="284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환자</w:t>
            </w:r>
            <w:r>
              <w:rPr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(</w:t>
            </w:r>
            <w:r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혹은 대리인)</w:t>
            </w:r>
            <w:r>
              <w:rPr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성명</w:t>
            </w:r>
            <w:r>
              <w:rPr>
                <w:color w:val="000000"/>
                <w:spacing w:val="2"/>
                <w:w w:val="82"/>
                <w:kern w:val="0"/>
                <w:fitText w:val="1800" w:id="-1208175616"/>
              </w:rPr>
              <w:t>:</w:t>
            </w:r>
            <w:r>
              <w:rPr>
                <w:color w:val="000000"/>
              </w:rPr>
              <w:t xml:space="preserve">                  (</w:t>
            </w:r>
            <w:r>
              <w:rPr>
                <w:rFonts w:hint="eastAsia"/>
                <w:color w:val="000000"/>
              </w:rPr>
              <w:t>서명)</w:t>
            </w:r>
            <w:r>
              <w:rPr>
                <w:color w:val="000000"/>
              </w:rPr>
              <w:t xml:space="preserve">           </w:t>
            </w:r>
            <w:r>
              <w:rPr>
                <w:rFonts w:hint="eastAsia"/>
                <w:b/>
                <w:bCs/>
                <w:color w:val="000000"/>
              </w:rPr>
              <w:t>환자와의 관계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: </w:t>
            </w:r>
          </w:p>
        </w:tc>
      </w:tr>
    </w:tbl>
    <w:p w14:paraId="6DCBB88F" w14:textId="77777777" w:rsidR="00330D1A" w:rsidRDefault="00330D1A">
      <w:pPr>
        <w:rPr>
          <w:color w:val="000000"/>
        </w:rPr>
      </w:pPr>
    </w:p>
    <w:p w14:paraId="3B743B10" w14:textId="3C671EE2" w:rsidR="00330D1A" w:rsidRPr="00FA1BF9" w:rsidRDefault="00D31865">
      <w:pPr>
        <w:rPr>
          <w:color w:val="000000"/>
        </w:rPr>
      </w:pPr>
      <w:r>
        <w:rPr>
          <w:rFonts w:hint="eastAsia"/>
          <w:b/>
          <w:bCs/>
          <w:color w:val="000000"/>
        </w:rPr>
        <w:t>수술에 참여하는 의사</w:t>
      </w:r>
      <w:r>
        <w:rPr>
          <w:b/>
          <w:bCs/>
          <w:color w:val="000000"/>
        </w:rPr>
        <w:t>(</w:t>
      </w:r>
      <w:r>
        <w:rPr>
          <w:rFonts w:hint="eastAsia"/>
          <w:b/>
          <w:bCs/>
          <w:color w:val="000000"/>
        </w:rPr>
        <w:t>집도의</w:t>
      </w:r>
      <w:r>
        <w:rPr>
          <w:b/>
          <w:bCs/>
          <w:color w:val="000000"/>
        </w:rPr>
        <w:t xml:space="preserve">) </w:t>
      </w:r>
      <w:r>
        <w:rPr>
          <w:rFonts w:hint="eastAsia"/>
          <w:b/>
          <w:bCs/>
          <w:color w:val="000000"/>
        </w:rPr>
        <w:t xml:space="preserve">성명 </w:t>
      </w:r>
      <w:r w:rsidRPr="00FA1BF9">
        <w:rPr>
          <w:bCs/>
          <w:color w:val="000000"/>
        </w:rPr>
        <w:t xml:space="preserve">: </w:t>
      </w:r>
      <w:r w:rsidR="00FA1BF9" w:rsidRPr="00FA1BF9">
        <w:rPr>
          <w:bCs/>
          <w:color w:val="000000"/>
        </w:rPr>
        <w:t xml:space="preserve">                             (</w:t>
      </w:r>
      <w:r w:rsidR="00FA1BF9" w:rsidRPr="00FA1BF9">
        <w:rPr>
          <w:rFonts w:hint="eastAsia"/>
          <w:bCs/>
          <w:color w:val="000000"/>
        </w:rPr>
        <w:t>서명)</w:t>
      </w:r>
    </w:p>
    <w:p w14:paraId="750AAB0D" w14:textId="77777777" w:rsidR="00330D1A" w:rsidRDefault="00330D1A">
      <w:pPr>
        <w:rPr>
          <w:color w:val="000000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30D1A" w14:paraId="028E1E66" w14:textId="77777777">
        <w:tc>
          <w:tcPr>
            <w:tcW w:w="9016" w:type="dxa"/>
          </w:tcPr>
          <w:p w14:paraId="3551148C" w14:textId="77777777" w:rsidR="00330D1A" w:rsidRDefault="00D31865">
            <w:pPr>
              <w:ind w:firstLineChars="100" w:firstLine="2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lastRenderedPageBreak/>
              <w:t>본인은 본</w:t>
            </w:r>
            <w:r>
              <w:rPr>
                <w:color w:val="000000"/>
              </w:rPr>
              <w:t xml:space="preserve"> 수술의 필요성, </w:t>
            </w:r>
            <w:r>
              <w:rPr>
                <w:rFonts w:hint="eastAsia"/>
                <w:color w:val="000000"/>
              </w:rPr>
              <w:t>수술 과정</w:t>
            </w:r>
            <w:r>
              <w:rPr>
                <w:color w:val="000000"/>
              </w:rPr>
              <w:t xml:space="preserve"> 및 예상되는 합병증과 후유증 등에 대하여 자세한 설명을</w:t>
            </w:r>
            <w:r>
              <w:rPr>
                <w:rFonts w:hint="eastAsia"/>
                <w:color w:val="000000"/>
              </w:rPr>
              <w:t xml:space="preserve"> 의사로부터</w:t>
            </w:r>
            <w:r>
              <w:rPr>
                <w:color w:val="000000"/>
              </w:rPr>
              <w:t xml:space="preserve"> 들었</w:t>
            </w:r>
            <w:r>
              <w:rPr>
                <w:rFonts w:hint="eastAsia"/>
                <w:color w:val="000000"/>
              </w:rPr>
              <w:t>고,</w:t>
            </w:r>
            <w:r>
              <w:rPr>
                <w:color w:val="000000"/>
              </w:rPr>
              <w:t xml:space="preserve"> 본 수술로써 불가항력적</w:t>
            </w:r>
            <w:r>
              <w:rPr>
                <w:rFonts w:hint="eastAsia"/>
                <w:color w:val="000000"/>
              </w:rPr>
              <w:t>인</w:t>
            </w:r>
            <w:r>
              <w:rPr>
                <w:color w:val="000000"/>
              </w:rPr>
              <w:t xml:space="preserve"> 합병증이 야기될 수 있다는 것에 대한 사전 설명을</w:t>
            </w:r>
            <w:r>
              <w:rPr>
                <w:rFonts w:hint="eastAsia"/>
                <w:color w:val="000000"/>
              </w:rPr>
              <w:t xml:space="preserve"> 충분히</w:t>
            </w:r>
            <w:r>
              <w:rPr>
                <w:color w:val="000000"/>
              </w:rPr>
              <w:t xml:space="preserve"> 듣고 이해하였으며, 의학적 처리를 </w:t>
            </w:r>
            <w:r>
              <w:rPr>
                <w:rFonts w:hint="eastAsia"/>
                <w:color w:val="000000"/>
              </w:rPr>
              <w:t>의료진의</w:t>
            </w:r>
            <w:r>
              <w:rPr>
                <w:color w:val="000000"/>
              </w:rPr>
              <w:t xml:space="preserve"> 판단에</w:t>
            </w:r>
            <w:r>
              <w:rPr>
                <w:rFonts w:hint="eastAsia"/>
                <w:color w:val="000000"/>
              </w:rPr>
              <w:t xml:space="preserve"> 위임하여</w:t>
            </w:r>
            <w:r>
              <w:rPr>
                <w:color w:val="000000"/>
              </w:rPr>
              <w:t xml:space="preserve"> 수술</w:t>
            </w:r>
            <w:r>
              <w:rPr>
                <w:rFonts w:hint="eastAsia"/>
                <w:color w:val="000000"/>
              </w:rPr>
              <w:t>과 마취를 시행함에</w:t>
            </w:r>
            <w:r>
              <w:rPr>
                <w:color w:val="000000"/>
              </w:rPr>
              <w:t xml:space="preserve"> 동의합니다. 아울러 </w:t>
            </w:r>
            <w:r>
              <w:rPr>
                <w:rFonts w:hint="eastAsia"/>
                <w:color w:val="000000"/>
              </w:rPr>
              <w:t>수술과 치료</w:t>
            </w:r>
            <w:r>
              <w:rPr>
                <w:color w:val="000000"/>
              </w:rPr>
              <w:t xml:space="preserve">에 따른 모든 지시사항을 충실히 이행하며 </w:t>
            </w:r>
            <w:r>
              <w:rPr>
                <w:rFonts w:hint="eastAsia"/>
                <w:color w:val="000000"/>
              </w:rPr>
              <w:t>의료진의</w:t>
            </w:r>
            <w:r>
              <w:rPr>
                <w:color w:val="000000"/>
              </w:rPr>
              <w:t xml:space="preserve"> 지시와 판단에 전적으로 협조할 것을 서약합니다</w:t>
            </w:r>
            <w:r>
              <w:rPr>
                <w:rFonts w:hint="eastAsia"/>
                <w:color w:val="000000"/>
              </w:rPr>
              <w:t>.</w:t>
            </w:r>
          </w:p>
        </w:tc>
      </w:tr>
    </w:tbl>
    <w:p w14:paraId="2130D2DF" w14:textId="77777777" w:rsidR="00330D1A" w:rsidRDefault="00330D1A">
      <w:pPr>
        <w:rPr>
          <w:color w:val="000000"/>
        </w:rPr>
      </w:pPr>
    </w:p>
    <w:p w14:paraId="6916881B" w14:textId="56D3EAF9" w:rsidR="00330D1A" w:rsidRDefault="001519CA">
      <w:pPr>
        <w:ind w:leftChars="142" w:left="284"/>
        <w:rPr>
          <w:color w:val="000000"/>
        </w:rPr>
      </w:pPr>
      <w:r w:rsidRPr="001519CA">
        <w:rPr>
          <w:rFonts w:hint="eastAsia"/>
          <w:b/>
          <w:bCs/>
          <w:color w:val="000000"/>
          <w:spacing w:val="239"/>
          <w:kern w:val="0"/>
          <w:fitText w:val="1800" w:id="-1272121598"/>
        </w:rPr>
        <w:t>작성일자</w:t>
      </w:r>
      <w:r w:rsidR="00D31865" w:rsidRPr="001519CA">
        <w:rPr>
          <w:color w:val="000000"/>
          <w:spacing w:val="1"/>
          <w:kern w:val="0"/>
          <w:fitText w:val="1800" w:id="-1272121598"/>
        </w:rPr>
        <w:t>:</w:t>
      </w:r>
      <w:r w:rsidR="00D31865">
        <w:rPr>
          <w:rFonts w:hint="eastAsia"/>
          <w:color w:val="000000"/>
          <w:kern w:val="0"/>
        </w:rPr>
        <w:t xml:space="preserve">         </w:t>
      </w:r>
      <w:r w:rsidR="00D31865">
        <w:rPr>
          <w:rFonts w:hint="eastAsia"/>
          <w:color w:val="000000"/>
        </w:rPr>
        <w:t>년     월    일</w:t>
      </w:r>
    </w:p>
    <w:p w14:paraId="20707583" w14:textId="77777777" w:rsidR="00330D1A" w:rsidRDefault="00D31865">
      <w:pPr>
        <w:ind w:leftChars="142" w:left="284"/>
        <w:rPr>
          <w:color w:val="000000"/>
        </w:rPr>
      </w:pPr>
      <w:r>
        <w:rPr>
          <w:rFonts w:hint="eastAsia"/>
          <w:b/>
          <w:bCs/>
          <w:color w:val="000000"/>
          <w:spacing w:val="57"/>
          <w:kern w:val="0"/>
          <w:fitText w:val="1800" w:id="-1272121599"/>
        </w:rPr>
        <w:t>설명의사 성명</w:t>
      </w:r>
      <w:r>
        <w:rPr>
          <w:color w:val="000000"/>
          <w:spacing w:val="1"/>
          <w:kern w:val="0"/>
          <w:fitText w:val="1800" w:id="-1272121599"/>
        </w:rPr>
        <w:t>:</w:t>
      </w:r>
      <w:r>
        <w:rPr>
          <w:color w:val="000000"/>
          <w:kern w:val="0"/>
        </w:rPr>
        <w:t xml:space="preserve">                  (</w:t>
      </w:r>
      <w:r>
        <w:rPr>
          <w:rFonts w:hint="eastAsia"/>
          <w:color w:val="000000"/>
          <w:kern w:val="0"/>
        </w:rPr>
        <w:t>서명)</w:t>
      </w:r>
    </w:p>
    <w:p w14:paraId="1558E62E" w14:textId="77777777" w:rsidR="00330D1A" w:rsidRDefault="00D31865">
      <w:pPr>
        <w:ind w:leftChars="142" w:left="284"/>
        <w:rPr>
          <w:color w:val="000000"/>
        </w:rPr>
      </w:pPr>
      <w:r>
        <w:rPr>
          <w:rFonts w:hint="eastAsia"/>
          <w:b/>
          <w:bCs/>
          <w:color w:val="000000"/>
          <w:spacing w:val="23"/>
          <w:kern w:val="0"/>
          <w:fitText w:val="1800" w:id="-1272121600"/>
        </w:rPr>
        <w:t>환자</w:t>
      </w:r>
      <w:r>
        <w:rPr>
          <w:b/>
          <w:bCs/>
          <w:color w:val="000000"/>
          <w:spacing w:val="23"/>
          <w:kern w:val="0"/>
          <w:fitText w:val="1800" w:id="-1272121600"/>
        </w:rPr>
        <w:t>(</w:t>
      </w:r>
      <w:r>
        <w:rPr>
          <w:rFonts w:hint="eastAsia"/>
          <w:b/>
          <w:bCs/>
          <w:color w:val="000000"/>
          <w:spacing w:val="23"/>
          <w:kern w:val="0"/>
          <w:fitText w:val="1800" w:id="-1272121600"/>
        </w:rPr>
        <w:t>대리인)성명</w:t>
      </w:r>
      <w:r>
        <w:rPr>
          <w:color w:val="000000"/>
          <w:spacing w:val="7"/>
          <w:kern w:val="0"/>
          <w:fitText w:val="1800" w:id="-1272121600"/>
        </w:rPr>
        <w:t>:</w:t>
      </w:r>
      <w:r>
        <w:rPr>
          <w:color w:val="000000"/>
        </w:rPr>
        <w:t xml:space="preserve">                  (</w:t>
      </w:r>
      <w:r>
        <w:rPr>
          <w:rFonts w:hint="eastAsia"/>
          <w:color w:val="000000"/>
        </w:rPr>
        <w:t xml:space="preserve">서명)       </w:t>
      </w:r>
      <w:r>
        <w:rPr>
          <w:rFonts w:hint="eastAsia"/>
          <w:b/>
          <w:bCs/>
          <w:color w:val="000000"/>
        </w:rPr>
        <w:t>환자와의 관계</w:t>
      </w:r>
      <w:r>
        <w:rPr>
          <w:color w:val="000000"/>
        </w:rPr>
        <w:t xml:space="preserve">: </w:t>
      </w:r>
    </w:p>
    <w:p w14:paraId="0E83200C" w14:textId="77777777" w:rsidR="00330D1A" w:rsidRDefault="00330D1A">
      <w:pPr>
        <w:ind w:leftChars="142" w:left="284"/>
        <w:rPr>
          <w:color w:val="000000"/>
        </w:rPr>
      </w:pPr>
    </w:p>
    <w:p w14:paraId="57711BB7" w14:textId="56F85683" w:rsidR="00330D1A" w:rsidRDefault="001519CA">
      <w:pPr>
        <w:rPr>
          <w:b/>
          <w:bCs/>
          <w:color w:val="000000"/>
        </w:rPr>
      </w:pPr>
      <w:bookmarkStart w:id="0" w:name="_Hlk141796029"/>
      <w:r>
        <w:rPr>
          <w:b/>
          <w:bCs/>
          <w:color w:val="000000"/>
        </w:rPr>
        <w:t>[</w:t>
      </w:r>
      <w:r w:rsidR="00D31865">
        <w:rPr>
          <w:b/>
          <w:bCs/>
          <w:color w:val="000000"/>
        </w:rPr>
        <w:t>대리인이 서명하게 된 이유</w:t>
      </w:r>
      <w:r>
        <w:rPr>
          <w:rFonts w:hint="eastAsia"/>
          <w:b/>
          <w:bCs/>
          <w:color w:val="000000"/>
        </w:rPr>
        <w:t>]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519CA" w14:paraId="1E7ECFE4" w14:textId="77777777" w:rsidTr="001519CA">
        <w:tc>
          <w:tcPr>
            <w:tcW w:w="9224" w:type="dxa"/>
          </w:tcPr>
          <w:p w14:paraId="2C46976F" w14:textId="77777777" w:rsidR="001519CA" w:rsidRDefault="001519CA" w:rsidP="001519C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환자 본인이 수술 및 마취 등 의료행위에 대한 제반 결정사항을 대리인에게 위임함.</w:t>
            </w:r>
          </w:p>
          <w:p w14:paraId="2B2C39F1" w14:textId="77777777" w:rsidR="001519CA" w:rsidRDefault="001519CA" w:rsidP="001519C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미성년 환자로서 수술 및 마취 등 의료행위와 관련된 의사결정에 보호자의 도움이 필요함.</w:t>
            </w:r>
          </w:p>
          <w:p w14:paraId="5AB7AA5E" w14:textId="77777777" w:rsidR="001519CA" w:rsidRDefault="001519CA" w:rsidP="001519C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직접적인 설명 및 동의를 구하는 행위가 환자의 심신에 중대한 나쁜 영향을 미칠 것으로 판단됨.</w:t>
            </w:r>
          </w:p>
          <w:p w14:paraId="530FAD7E" w14:textId="77777777" w:rsidR="001519CA" w:rsidRDefault="001519CA" w:rsidP="001519C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환자의 신체</w:t>
            </w:r>
            <w:r>
              <w:rPr>
                <w:rFonts w:hint="eastAsia"/>
                <w:color w:val="000000"/>
              </w:rPr>
              <w:t>적ᆞ정신적</w:t>
            </w:r>
            <w:r>
              <w:rPr>
                <w:color w:val="000000"/>
              </w:rPr>
              <w:t xml:space="preserve"> 장애로 수술 및 마취에 대하여 이해하지 못할 것으로 판단됨.</w:t>
            </w:r>
          </w:p>
          <w:p w14:paraId="207AB502" w14:textId="0897D9D9" w:rsidR="001519CA" w:rsidRPr="001519CA" w:rsidRDefault="001519C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기타 :</w:t>
            </w:r>
          </w:p>
        </w:tc>
      </w:tr>
    </w:tbl>
    <w:p w14:paraId="101BB22A" w14:textId="77777777" w:rsidR="001519CA" w:rsidRDefault="001519CA">
      <w:pPr>
        <w:rPr>
          <w:b/>
          <w:bCs/>
          <w:color w:val="000000"/>
        </w:rPr>
      </w:pPr>
    </w:p>
    <w:p w14:paraId="4075BBA6" w14:textId="77777777" w:rsidR="00330D1A" w:rsidRDefault="00330D1A">
      <w:pPr>
        <w:ind w:leftChars="142" w:left="284"/>
        <w:rPr>
          <w:color w:val="000000"/>
        </w:rPr>
      </w:pPr>
      <w:bookmarkStart w:id="1" w:name="_GoBack"/>
      <w:bookmarkEnd w:id="0"/>
      <w:bookmarkEnd w:id="1"/>
    </w:p>
    <w:sectPr w:rsidR="00330D1A">
      <w:type w:val="continuous"/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AD8F5B" w14:textId="77777777" w:rsidR="00E95A0D" w:rsidRDefault="00E95A0D" w:rsidP="00133067">
      <w:pPr>
        <w:spacing w:after="0" w:line="240" w:lineRule="auto"/>
      </w:pPr>
      <w:r>
        <w:separator/>
      </w:r>
    </w:p>
  </w:endnote>
  <w:endnote w:type="continuationSeparator" w:id="0">
    <w:p w14:paraId="2416E4D2" w14:textId="77777777" w:rsidR="00E95A0D" w:rsidRDefault="00E95A0D" w:rsidP="00133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E80553" w14:textId="77777777" w:rsidR="00E95A0D" w:rsidRDefault="00E95A0D" w:rsidP="00133067">
      <w:pPr>
        <w:spacing w:after="0" w:line="240" w:lineRule="auto"/>
      </w:pPr>
      <w:r>
        <w:separator/>
      </w:r>
    </w:p>
  </w:footnote>
  <w:footnote w:type="continuationSeparator" w:id="0">
    <w:p w14:paraId="53033B52" w14:textId="77777777" w:rsidR="00E95A0D" w:rsidRDefault="00E95A0D" w:rsidP="001330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D1A"/>
    <w:rsid w:val="00133067"/>
    <w:rsid w:val="001519CA"/>
    <w:rsid w:val="001D2B03"/>
    <w:rsid w:val="002829BA"/>
    <w:rsid w:val="00330D1A"/>
    <w:rsid w:val="0054027B"/>
    <w:rsid w:val="006433CC"/>
    <w:rsid w:val="00D31865"/>
    <w:rsid w:val="00E95A0D"/>
    <w:rsid w:val="00FA1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495C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9CA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nhideWhenUsed/>
    <w:pPr>
      <w:tabs>
        <w:tab w:val="center" w:pos="4513"/>
        <w:tab w:val="right" w:pos="9026"/>
      </w:tabs>
      <w:snapToGrid w:val="0"/>
    </w:pPr>
  </w:style>
  <w:style w:type="paragraph" w:styleId="a4">
    <w:name w:val="footer"/>
    <w:basedOn w:val="a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풍선 도움말 텍스트 Char"/>
    <w:basedOn w:val="a0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머리글 Char"/>
    <w:basedOn w:val="a0"/>
  </w:style>
  <w:style w:type="character" w:customStyle="1" w:styleId="Char1">
    <w:name w:val="바닥글 Char"/>
    <w:basedOn w:val="a0"/>
  </w:style>
  <w:style w:type="paragraph" w:styleId="a5">
    <w:name w:val="Balloon Text"/>
    <w:basedOn w:val="a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2023-10-26T01:13:00Z</dcterms:created>
  <dcterms:modified xsi:type="dcterms:W3CDTF">2023-10-26T05:59:00Z</dcterms:modified>
  <cp:version>0900.0001.01</cp:version>
</cp:coreProperties>
</file>